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B0AD" w14:textId="4EAC1EE4" w:rsidR="0059731D" w:rsidRPr="0059731D" w:rsidRDefault="0059731D" w:rsidP="0059731D">
      <w:pPr>
        <w:rPr>
          <w:rFonts w:ascii="DM Sans" w:hAnsi="DM Sans"/>
          <w:b/>
          <w:bCs/>
          <w:u w:val="single"/>
        </w:rPr>
      </w:pPr>
      <w:r w:rsidRPr="00CD1EC6">
        <w:rPr>
          <w:rFonts w:ascii="DM Sans" w:hAnsi="DM Sans"/>
          <w:b/>
          <w:bCs/>
          <w:u w:val="single"/>
        </w:rPr>
        <w:t xml:space="preserve">Soil King </w:t>
      </w:r>
      <w:r w:rsidRPr="0059731D">
        <w:rPr>
          <w:rFonts w:ascii="DM Sans" w:hAnsi="DM Sans"/>
          <w:b/>
          <w:bCs/>
          <w:u w:val="single"/>
        </w:rPr>
        <w:t xml:space="preserve">XL </w:t>
      </w:r>
      <w:r w:rsidRPr="00CD1EC6">
        <w:rPr>
          <w:rFonts w:ascii="DM Sans" w:hAnsi="DM Sans"/>
          <w:b/>
          <w:bCs/>
          <w:u w:val="single"/>
        </w:rPr>
        <w:t>Vulcanized Belt Replacement</w:t>
      </w:r>
    </w:p>
    <w:p w14:paraId="4B20ADFC" w14:textId="77777777" w:rsidR="0059731D" w:rsidRPr="0059731D" w:rsidRDefault="0059731D" w:rsidP="0059731D">
      <w:pPr>
        <w:rPr>
          <w:rFonts w:ascii="DM Sans" w:hAnsi="DM Sans"/>
        </w:rPr>
      </w:pPr>
      <w:r w:rsidRPr="0059731D">
        <w:rPr>
          <w:rFonts w:ascii="DM Sans" w:hAnsi="DM Sans"/>
        </w:rPr>
        <w:t xml:space="preserve">Remove the two 18” return rollers under the </w:t>
      </w:r>
      <w:proofErr w:type="spellStart"/>
      <w:r w:rsidRPr="0059731D">
        <w:rPr>
          <w:rFonts w:ascii="DM Sans" w:hAnsi="DM Sans"/>
        </w:rPr>
        <w:t>feedbelt</w:t>
      </w:r>
      <w:proofErr w:type="spellEnd"/>
    </w:p>
    <w:p w14:paraId="2F83C1C2" w14:textId="77777777" w:rsidR="0059731D" w:rsidRPr="0059731D" w:rsidRDefault="0059731D" w:rsidP="0059731D">
      <w:pPr>
        <w:rPr>
          <w:rFonts w:ascii="DM Sans" w:hAnsi="DM Sans"/>
        </w:rPr>
      </w:pPr>
      <w:r w:rsidRPr="0059731D">
        <w:rPr>
          <w:rFonts w:ascii="DM Sans" w:hAnsi="DM Sans"/>
        </w:rPr>
        <w:t>Remove the two hydraulic hoses off the feed motor, plug and cap the ends.</w:t>
      </w:r>
    </w:p>
    <w:p w14:paraId="43F2499E" w14:textId="77777777" w:rsidR="0059731D" w:rsidRPr="0059731D" w:rsidRDefault="0059731D" w:rsidP="0059731D">
      <w:pPr>
        <w:rPr>
          <w:rFonts w:ascii="DM Sans" w:hAnsi="DM Sans"/>
        </w:rPr>
      </w:pPr>
      <w:r w:rsidRPr="0059731D">
        <w:rPr>
          <w:rFonts w:ascii="DM Sans" w:hAnsi="DM Sans"/>
        </w:rPr>
        <w:t xml:space="preserve">Remove the two bolts at the end of the conveyor.  They are located behind the cab inside the </w:t>
      </w:r>
      <w:proofErr w:type="spellStart"/>
      <w:r w:rsidRPr="0059731D">
        <w:rPr>
          <w:rFonts w:ascii="DM Sans" w:hAnsi="DM Sans"/>
        </w:rPr>
        <w:t>framerail</w:t>
      </w:r>
      <w:proofErr w:type="spellEnd"/>
      <w:r w:rsidRPr="0059731D">
        <w:rPr>
          <w:rFonts w:ascii="DM Sans" w:hAnsi="DM Sans"/>
        </w:rPr>
        <w:t>.</w:t>
      </w:r>
    </w:p>
    <w:p w14:paraId="12D8D998" w14:textId="77777777" w:rsidR="0059731D" w:rsidRPr="0059731D" w:rsidRDefault="0059731D" w:rsidP="0059731D">
      <w:pPr>
        <w:rPr>
          <w:rFonts w:ascii="DM Sans" w:hAnsi="DM Sans"/>
        </w:rPr>
      </w:pPr>
      <w:r w:rsidRPr="0059731D">
        <w:rPr>
          <w:rFonts w:ascii="DM Sans" w:hAnsi="DM Sans"/>
        </w:rPr>
        <w:t>Start at the cab side end of the conveyor and remove all the ½” bolts along each side of the frame.</w:t>
      </w:r>
    </w:p>
    <w:p w14:paraId="091C54A1" w14:textId="77777777" w:rsidR="0059731D" w:rsidRPr="0059731D" w:rsidRDefault="0059731D" w:rsidP="0059731D">
      <w:pPr>
        <w:rPr>
          <w:rFonts w:ascii="DM Sans" w:hAnsi="DM Sans"/>
        </w:rPr>
      </w:pPr>
      <w:r w:rsidRPr="0059731D">
        <w:rPr>
          <w:rFonts w:ascii="DM Sans" w:hAnsi="DM Sans"/>
        </w:rPr>
        <w:t xml:space="preserve">There are shims between the frame and mount angles, be sure to keep these </w:t>
      </w:r>
      <w:proofErr w:type="gramStart"/>
      <w:r w:rsidRPr="0059731D">
        <w:rPr>
          <w:rFonts w:ascii="DM Sans" w:hAnsi="DM Sans"/>
        </w:rPr>
        <w:t>in order for</w:t>
      </w:r>
      <w:proofErr w:type="gramEnd"/>
      <w:r w:rsidRPr="0059731D">
        <w:rPr>
          <w:rFonts w:ascii="DM Sans" w:hAnsi="DM Sans"/>
        </w:rPr>
        <w:t xml:space="preserve"> re-assembly.</w:t>
      </w:r>
    </w:p>
    <w:p w14:paraId="2CF56718" w14:textId="77777777" w:rsidR="0059731D" w:rsidRPr="0059731D" w:rsidRDefault="0059731D" w:rsidP="0059731D">
      <w:pPr>
        <w:rPr>
          <w:rFonts w:ascii="DM Sans" w:hAnsi="DM Sans"/>
        </w:rPr>
      </w:pPr>
      <w:r w:rsidRPr="0059731D">
        <w:rPr>
          <w:rFonts w:ascii="DM Sans" w:hAnsi="DM Sans"/>
        </w:rPr>
        <w:t>Remove the last 8 skirting nuts from the welded studs at rear of unit on each side</w:t>
      </w:r>
    </w:p>
    <w:p w14:paraId="2F767A06" w14:textId="77777777" w:rsidR="0059731D" w:rsidRPr="0059731D" w:rsidRDefault="0059731D" w:rsidP="0059731D">
      <w:pPr>
        <w:rPr>
          <w:rFonts w:ascii="DM Sans" w:hAnsi="DM Sans"/>
        </w:rPr>
      </w:pPr>
      <w:r w:rsidRPr="0059731D">
        <w:rPr>
          <w:rFonts w:ascii="DM Sans" w:hAnsi="DM Sans"/>
        </w:rPr>
        <w:t>Remove the two chute sides at the rear of the unit, this will make it easier for removing the conveyor frame, and installation.</w:t>
      </w:r>
    </w:p>
    <w:p w14:paraId="3BC699F0" w14:textId="77777777" w:rsidR="0059731D" w:rsidRPr="0059731D" w:rsidRDefault="0059731D" w:rsidP="0059731D">
      <w:pPr>
        <w:rPr>
          <w:rFonts w:ascii="DM Sans" w:hAnsi="DM Sans"/>
        </w:rPr>
      </w:pPr>
      <w:r w:rsidRPr="0059731D">
        <w:rPr>
          <w:rFonts w:ascii="DM Sans" w:hAnsi="DM Sans"/>
        </w:rPr>
        <w:t>Get a tow motor under the rear pulley of the conveyor to support the weight, then put a chain or strap from the 2” pulley shaft to the tow motor.</w:t>
      </w:r>
    </w:p>
    <w:p w14:paraId="6DFDFFDF" w14:textId="77777777" w:rsidR="0059731D" w:rsidRPr="0059731D" w:rsidRDefault="0059731D" w:rsidP="0059731D">
      <w:pPr>
        <w:rPr>
          <w:rFonts w:ascii="DM Sans" w:hAnsi="DM Sans"/>
        </w:rPr>
      </w:pPr>
      <w:r w:rsidRPr="0059731D">
        <w:rPr>
          <w:rFonts w:ascii="DM Sans" w:hAnsi="DM Sans"/>
        </w:rPr>
        <w:t>Finally remove the two end supports at the rear of the frame.</w:t>
      </w:r>
    </w:p>
    <w:p w14:paraId="7D9612FD" w14:textId="77777777" w:rsidR="0059731D" w:rsidRPr="0059731D" w:rsidRDefault="0059731D" w:rsidP="0059731D">
      <w:pPr>
        <w:rPr>
          <w:rFonts w:ascii="DM Sans" w:hAnsi="DM Sans"/>
        </w:rPr>
      </w:pPr>
      <w:r w:rsidRPr="0059731D">
        <w:rPr>
          <w:rFonts w:ascii="DM Sans" w:hAnsi="DM Sans"/>
        </w:rPr>
        <w:t>Once all the bolts and brackets have been removed, use the tow motor and strap to pull the complete frame out.</w:t>
      </w:r>
    </w:p>
    <w:p w14:paraId="5E143D98" w14:textId="77777777" w:rsidR="0059731D" w:rsidRPr="0059731D" w:rsidRDefault="0059731D" w:rsidP="0059731D">
      <w:pPr>
        <w:rPr>
          <w:rFonts w:ascii="DM Sans" w:hAnsi="DM Sans"/>
        </w:rPr>
      </w:pPr>
      <w:r w:rsidRPr="0059731D">
        <w:rPr>
          <w:rFonts w:ascii="DM Sans" w:hAnsi="DM Sans"/>
        </w:rPr>
        <w:t xml:space="preserve">Be sure to go </w:t>
      </w:r>
      <w:proofErr w:type="gramStart"/>
      <w:r w:rsidRPr="0059731D">
        <w:rPr>
          <w:rFonts w:ascii="DM Sans" w:hAnsi="DM Sans"/>
        </w:rPr>
        <w:t>slow, and</w:t>
      </w:r>
      <w:proofErr w:type="gramEnd"/>
      <w:r w:rsidRPr="0059731D">
        <w:rPr>
          <w:rFonts w:ascii="DM Sans" w:hAnsi="DM Sans"/>
        </w:rPr>
        <w:t xml:space="preserve"> have a spotter watching for any interference.</w:t>
      </w:r>
    </w:p>
    <w:p w14:paraId="1742EB81" w14:textId="77777777" w:rsidR="0059731D" w:rsidRPr="0059731D" w:rsidRDefault="0059731D" w:rsidP="0059731D">
      <w:pPr>
        <w:rPr>
          <w:rFonts w:ascii="DM Sans" w:hAnsi="DM Sans"/>
        </w:rPr>
      </w:pPr>
      <w:r w:rsidRPr="0059731D">
        <w:rPr>
          <w:rFonts w:ascii="DM Sans" w:hAnsi="DM Sans"/>
        </w:rPr>
        <w:t>Once the frame is near the end of the unit, you will need a tow motor or crane and strap to support the end weight, while still pulling the frame out.</w:t>
      </w:r>
    </w:p>
    <w:p w14:paraId="38F5EF42" w14:textId="77777777" w:rsidR="0059731D" w:rsidRPr="0059731D" w:rsidRDefault="0059731D" w:rsidP="0059731D">
      <w:pPr>
        <w:rPr>
          <w:rFonts w:ascii="DM Sans" w:hAnsi="DM Sans"/>
        </w:rPr>
      </w:pPr>
      <w:r w:rsidRPr="0059731D">
        <w:rPr>
          <w:rFonts w:ascii="DM Sans" w:hAnsi="DM Sans"/>
        </w:rPr>
        <w:t>Use the tow motor to support the middle of the frame or use a rolling table to lower frame on to while working on frame.</w:t>
      </w:r>
    </w:p>
    <w:p w14:paraId="6D44FC64" w14:textId="77777777" w:rsidR="0059731D" w:rsidRPr="0059731D" w:rsidRDefault="0059731D" w:rsidP="0059731D">
      <w:pPr>
        <w:rPr>
          <w:rFonts w:ascii="DM Sans" w:hAnsi="DM Sans"/>
        </w:rPr>
      </w:pPr>
      <w:r w:rsidRPr="0059731D">
        <w:rPr>
          <w:rFonts w:ascii="DM Sans" w:hAnsi="DM Sans"/>
        </w:rPr>
        <w:t>Once the frame is out, cut off the old belt and remove the ¾” threaded take-up bearing rods.</w:t>
      </w:r>
    </w:p>
    <w:p w14:paraId="54D909F8" w14:textId="77777777" w:rsidR="0059731D" w:rsidRPr="0059731D" w:rsidRDefault="0059731D" w:rsidP="0059731D">
      <w:pPr>
        <w:rPr>
          <w:rFonts w:ascii="DM Sans" w:hAnsi="DM Sans"/>
        </w:rPr>
      </w:pPr>
      <w:r w:rsidRPr="0059731D">
        <w:rPr>
          <w:rFonts w:ascii="DM Sans" w:hAnsi="DM Sans"/>
        </w:rPr>
        <w:t>Remove the brackets with the guide rollers at the conveyor end.</w:t>
      </w:r>
    </w:p>
    <w:p w14:paraId="7A2E26BE" w14:textId="77777777" w:rsidR="0059731D" w:rsidRPr="0059731D" w:rsidRDefault="0059731D" w:rsidP="0059731D">
      <w:pPr>
        <w:rPr>
          <w:rFonts w:ascii="DM Sans" w:hAnsi="DM Sans"/>
        </w:rPr>
      </w:pPr>
      <w:r w:rsidRPr="0059731D">
        <w:rPr>
          <w:rFonts w:ascii="DM Sans" w:hAnsi="DM Sans"/>
        </w:rPr>
        <w:t>Remove the smooth pulley with the take-up bearing from the conveyor end, wash and inspect the roller and bearings.  It is recommended that you change these bearings as they are extremely difficult to change once the frame is back in place.</w:t>
      </w:r>
    </w:p>
    <w:p w14:paraId="7AAB764C" w14:textId="77777777" w:rsidR="0059731D" w:rsidRPr="0059731D" w:rsidRDefault="0059731D" w:rsidP="0059731D">
      <w:pPr>
        <w:rPr>
          <w:rFonts w:ascii="DM Sans" w:hAnsi="DM Sans"/>
        </w:rPr>
      </w:pPr>
      <w:r w:rsidRPr="0059731D">
        <w:rPr>
          <w:rFonts w:ascii="DM Sans" w:hAnsi="DM Sans"/>
        </w:rPr>
        <w:t>Inspect all 5” roller cans and replace if necessary</w:t>
      </w:r>
    </w:p>
    <w:p w14:paraId="7EA3667B" w14:textId="77777777" w:rsidR="0059731D" w:rsidRPr="0059731D" w:rsidRDefault="0059731D" w:rsidP="0059731D">
      <w:pPr>
        <w:rPr>
          <w:rFonts w:ascii="DM Sans" w:hAnsi="DM Sans"/>
        </w:rPr>
      </w:pPr>
      <w:r w:rsidRPr="0059731D">
        <w:rPr>
          <w:rFonts w:ascii="DM Sans" w:hAnsi="DM Sans"/>
        </w:rPr>
        <w:t>Place the smooth end pulley with the take up bearing back on frame just in front of the square stock that the bearings ride on.</w:t>
      </w:r>
    </w:p>
    <w:p w14:paraId="4A6D0373" w14:textId="332FC730" w:rsidR="0059731D" w:rsidRPr="0059731D" w:rsidRDefault="0059731D" w:rsidP="0059731D">
      <w:pPr>
        <w:rPr>
          <w:rFonts w:ascii="DM Sans" w:hAnsi="DM Sans"/>
        </w:rPr>
      </w:pPr>
      <w:r w:rsidRPr="0059731D">
        <w:rPr>
          <w:rFonts w:ascii="DM Sans" w:hAnsi="DM Sans"/>
        </w:rPr>
        <w:t xml:space="preserve">Get a couple of </w:t>
      </w:r>
      <w:r w:rsidR="007F6E04">
        <w:rPr>
          <w:rFonts w:ascii="DM Sans" w:hAnsi="DM Sans"/>
        </w:rPr>
        <w:t>people</w:t>
      </w:r>
      <w:r w:rsidRPr="0059731D">
        <w:rPr>
          <w:rFonts w:ascii="DM Sans" w:hAnsi="DM Sans"/>
        </w:rPr>
        <w:t xml:space="preserve"> to help put the new belt on starting with the smooth pulley end and working your way towards the rubber lag pulley and motor end.</w:t>
      </w:r>
    </w:p>
    <w:p w14:paraId="15D305FE" w14:textId="77777777" w:rsidR="0059731D" w:rsidRPr="0059731D" w:rsidRDefault="0059731D" w:rsidP="0059731D">
      <w:pPr>
        <w:rPr>
          <w:rFonts w:ascii="DM Sans" w:hAnsi="DM Sans"/>
        </w:rPr>
      </w:pPr>
      <w:r w:rsidRPr="0059731D">
        <w:rPr>
          <w:rFonts w:ascii="DM Sans" w:hAnsi="DM Sans"/>
        </w:rPr>
        <w:t>The reason the smooth pulley was put in front of the square stock, is to prove enough slack to get the belt over the motor end.</w:t>
      </w:r>
    </w:p>
    <w:p w14:paraId="30AC9BBD" w14:textId="77777777" w:rsidR="0059731D" w:rsidRPr="0059731D" w:rsidRDefault="0059731D" w:rsidP="0059731D">
      <w:pPr>
        <w:rPr>
          <w:rFonts w:ascii="DM Sans" w:hAnsi="DM Sans"/>
        </w:rPr>
      </w:pPr>
      <w:r w:rsidRPr="0059731D">
        <w:rPr>
          <w:rFonts w:ascii="DM Sans" w:hAnsi="DM Sans"/>
        </w:rPr>
        <w:t xml:space="preserve">Once the belt is on, you will need a couple of Bessey Clamps to help pull the </w:t>
      </w:r>
      <w:proofErr w:type="spellStart"/>
      <w:r w:rsidRPr="0059731D">
        <w:rPr>
          <w:rFonts w:ascii="DM Sans" w:hAnsi="DM Sans"/>
        </w:rPr>
        <w:t>takeup</w:t>
      </w:r>
      <w:proofErr w:type="spellEnd"/>
      <w:r w:rsidRPr="0059731D">
        <w:rPr>
          <w:rFonts w:ascii="DM Sans" w:hAnsi="DM Sans"/>
        </w:rPr>
        <w:t xml:space="preserve"> bearings back onto the square stock they ride on. It will take a couple of people to achieve this.</w:t>
      </w:r>
    </w:p>
    <w:p w14:paraId="5EABE507" w14:textId="77777777" w:rsidR="0059731D" w:rsidRPr="0059731D" w:rsidRDefault="0059731D" w:rsidP="0059731D">
      <w:pPr>
        <w:rPr>
          <w:rFonts w:ascii="DM Sans" w:hAnsi="DM Sans"/>
        </w:rPr>
      </w:pPr>
      <w:r w:rsidRPr="0059731D">
        <w:rPr>
          <w:rFonts w:ascii="DM Sans" w:hAnsi="DM Sans"/>
        </w:rPr>
        <w:t>Once the take up bearings are on the square stock, the guide roller brackets can be bolted back in place.</w:t>
      </w:r>
    </w:p>
    <w:p w14:paraId="1825B2D6" w14:textId="77777777" w:rsidR="0059731D" w:rsidRPr="0059731D" w:rsidRDefault="0059731D" w:rsidP="0059731D">
      <w:pPr>
        <w:rPr>
          <w:rFonts w:ascii="DM Sans" w:hAnsi="DM Sans"/>
        </w:rPr>
      </w:pPr>
      <w:r w:rsidRPr="0059731D">
        <w:rPr>
          <w:rFonts w:ascii="DM Sans" w:hAnsi="DM Sans"/>
        </w:rPr>
        <w:t xml:space="preserve">At this point, be sure the smooth pulley is centered between the </w:t>
      </w:r>
      <w:proofErr w:type="gramStart"/>
      <w:r w:rsidRPr="0059731D">
        <w:rPr>
          <w:rFonts w:ascii="DM Sans" w:hAnsi="DM Sans"/>
        </w:rPr>
        <w:t>frame</w:t>
      </w:r>
      <w:proofErr w:type="gramEnd"/>
      <w:r w:rsidRPr="0059731D">
        <w:rPr>
          <w:rFonts w:ascii="DM Sans" w:hAnsi="DM Sans"/>
        </w:rPr>
        <w:t>.</w:t>
      </w:r>
    </w:p>
    <w:p w14:paraId="794A74D6" w14:textId="77777777" w:rsidR="0059731D" w:rsidRPr="0059731D" w:rsidRDefault="0059731D" w:rsidP="0059731D">
      <w:pPr>
        <w:rPr>
          <w:rFonts w:ascii="DM Sans" w:hAnsi="DM Sans"/>
        </w:rPr>
      </w:pPr>
      <w:r w:rsidRPr="0059731D">
        <w:rPr>
          <w:rFonts w:ascii="DM Sans" w:hAnsi="DM Sans"/>
        </w:rPr>
        <w:t>Be sure sets screws are tight on bearings if replaced.</w:t>
      </w:r>
    </w:p>
    <w:p w14:paraId="66CB3DB7" w14:textId="77777777" w:rsidR="0059731D" w:rsidRPr="0059731D" w:rsidRDefault="0059731D" w:rsidP="0059731D">
      <w:pPr>
        <w:rPr>
          <w:rFonts w:ascii="DM Sans" w:hAnsi="DM Sans"/>
        </w:rPr>
      </w:pPr>
      <w:r w:rsidRPr="0059731D">
        <w:rPr>
          <w:rFonts w:ascii="DM Sans" w:hAnsi="DM Sans"/>
        </w:rPr>
        <w:t>Install the ¾” threaded adjuster rods and tighten belt.  Use an air gun and tighten until the belt has zero slack on the bottom.  Be sure the belt is very tight.</w:t>
      </w:r>
    </w:p>
    <w:p w14:paraId="3B3E25FC" w14:textId="77777777" w:rsidR="0059731D" w:rsidRPr="0059731D" w:rsidRDefault="0059731D" w:rsidP="0059731D">
      <w:pPr>
        <w:rPr>
          <w:rFonts w:ascii="DM Sans" w:hAnsi="DM Sans"/>
        </w:rPr>
      </w:pPr>
      <w:r w:rsidRPr="0059731D">
        <w:rPr>
          <w:rFonts w:ascii="DM Sans" w:hAnsi="DM Sans"/>
        </w:rPr>
        <w:t>Once the conveyor belt is ready, reverse the process to install, sliding the frame back in place and installing the front two bolts behind the cab first, working your way towards the rear.</w:t>
      </w:r>
    </w:p>
    <w:p w14:paraId="7C4287AA" w14:textId="12AC4A7A" w:rsidR="0059731D" w:rsidRPr="0059731D" w:rsidRDefault="0059731D" w:rsidP="0059731D">
      <w:pPr>
        <w:rPr>
          <w:rFonts w:ascii="DM Sans" w:hAnsi="DM Sans"/>
        </w:rPr>
      </w:pPr>
      <w:r w:rsidRPr="0059731D">
        <w:rPr>
          <w:rFonts w:ascii="DM Sans" w:hAnsi="DM Sans"/>
        </w:rPr>
        <w:t>Leaving all ½” bolts along the sides loose, to install the shims before tightening.</w:t>
      </w:r>
    </w:p>
    <w:p w14:paraId="147609A3" w14:textId="77777777" w:rsidR="0059731D" w:rsidRPr="0059731D" w:rsidRDefault="0059731D" w:rsidP="0059731D">
      <w:pPr>
        <w:rPr>
          <w:rFonts w:ascii="DM Sans" w:hAnsi="DM Sans"/>
        </w:rPr>
      </w:pPr>
      <w:r w:rsidRPr="0059731D">
        <w:rPr>
          <w:rFonts w:ascii="DM Sans" w:hAnsi="DM Sans"/>
        </w:rPr>
        <w:t>After shims are in place, replace the two supports at rear and re-install the chute sides and skirting nuts.</w:t>
      </w:r>
    </w:p>
    <w:p w14:paraId="69650A10" w14:textId="77777777" w:rsidR="0059731D" w:rsidRPr="0059731D" w:rsidRDefault="0059731D" w:rsidP="0059731D">
      <w:pPr>
        <w:rPr>
          <w:rFonts w:ascii="DM Sans" w:hAnsi="DM Sans"/>
        </w:rPr>
      </w:pPr>
      <w:r w:rsidRPr="0059731D">
        <w:rPr>
          <w:rFonts w:ascii="DM Sans" w:hAnsi="DM Sans"/>
        </w:rPr>
        <w:t>After all is tight and motor hoses hooked up, run the belt very slowly to monitor the tracking.</w:t>
      </w:r>
    </w:p>
    <w:p w14:paraId="038F6086" w14:textId="77777777" w:rsidR="0059731D" w:rsidRPr="0059731D" w:rsidRDefault="0059731D" w:rsidP="0059731D">
      <w:pPr>
        <w:rPr>
          <w:rFonts w:ascii="DM Sans" w:hAnsi="DM Sans"/>
        </w:rPr>
      </w:pPr>
      <w:r w:rsidRPr="0059731D">
        <w:rPr>
          <w:rFonts w:ascii="DM Sans" w:hAnsi="DM Sans"/>
        </w:rPr>
        <w:t xml:space="preserve">Starting with the take-up bearings, adjust the ¾” rods to get the belt centered on the smooth pulley.  Because the rubber lag pulley was not adjusted, the belt should track </w:t>
      </w:r>
      <w:proofErr w:type="gramStart"/>
      <w:r w:rsidRPr="0059731D">
        <w:rPr>
          <w:rFonts w:ascii="DM Sans" w:hAnsi="DM Sans"/>
        </w:rPr>
        <w:t>fairly straight</w:t>
      </w:r>
      <w:proofErr w:type="gramEnd"/>
      <w:r w:rsidRPr="0059731D">
        <w:rPr>
          <w:rFonts w:ascii="DM Sans" w:hAnsi="DM Sans"/>
        </w:rPr>
        <w:t>.</w:t>
      </w:r>
    </w:p>
    <w:p w14:paraId="2E769C65" w14:textId="77777777" w:rsidR="0059731D" w:rsidRPr="0059731D" w:rsidRDefault="0059731D" w:rsidP="0059731D">
      <w:pPr>
        <w:rPr>
          <w:rFonts w:ascii="DM Sans" w:hAnsi="DM Sans"/>
        </w:rPr>
      </w:pPr>
      <w:r w:rsidRPr="0059731D">
        <w:rPr>
          <w:rFonts w:ascii="DM Sans" w:hAnsi="DM Sans"/>
        </w:rPr>
        <w:t>If not, the troughing roller brackets have slotted holes.</w:t>
      </w:r>
    </w:p>
    <w:p w14:paraId="175A8C83" w14:textId="683360FF" w:rsidR="0059731D" w:rsidRPr="0059731D" w:rsidRDefault="0059731D" w:rsidP="0059731D">
      <w:pPr>
        <w:rPr>
          <w:rFonts w:ascii="DM Sans" w:hAnsi="DM Sans"/>
        </w:rPr>
      </w:pPr>
      <w:r w:rsidRPr="0059731D">
        <w:rPr>
          <w:rFonts w:ascii="DM Sans" w:hAnsi="DM Sans"/>
        </w:rPr>
        <w:t>To adjust them, loosen the ½” nut on the troughing roller brackets on the passenger side only.</w:t>
      </w:r>
    </w:p>
    <w:p w14:paraId="6508948C" w14:textId="77777777" w:rsidR="0059731D" w:rsidRPr="0059731D" w:rsidRDefault="0059731D" w:rsidP="0059731D">
      <w:pPr>
        <w:rPr>
          <w:rFonts w:ascii="DM Sans" w:hAnsi="DM Sans"/>
        </w:rPr>
      </w:pPr>
      <w:r w:rsidRPr="0059731D">
        <w:rPr>
          <w:rFonts w:ascii="DM Sans" w:hAnsi="DM Sans"/>
        </w:rPr>
        <w:t>Starting at the front of the box (cab) you can hammer the troughing roller bracket assembly towards the rear or front of the unit.</w:t>
      </w:r>
    </w:p>
    <w:p w14:paraId="112BF9BA" w14:textId="77777777" w:rsidR="0059731D" w:rsidRPr="0059731D" w:rsidRDefault="0059731D" w:rsidP="0059731D">
      <w:pPr>
        <w:rPr>
          <w:rFonts w:ascii="DM Sans" w:hAnsi="DM Sans"/>
        </w:rPr>
      </w:pPr>
      <w:r w:rsidRPr="0059731D">
        <w:rPr>
          <w:rFonts w:ascii="DM Sans" w:hAnsi="DM Sans"/>
        </w:rPr>
        <w:t>When bringing the troughing roller assembly towards the cab, the belt will run towards the passenger side, away from the cab does the opposite.</w:t>
      </w:r>
    </w:p>
    <w:p w14:paraId="3AF343C3" w14:textId="77777777" w:rsidR="0059731D" w:rsidRPr="0059731D" w:rsidRDefault="0059731D" w:rsidP="0059731D">
      <w:pPr>
        <w:rPr>
          <w:rFonts w:ascii="DM Sans" w:hAnsi="DM Sans"/>
        </w:rPr>
      </w:pPr>
      <w:r w:rsidRPr="0059731D">
        <w:rPr>
          <w:rFonts w:ascii="DM Sans" w:hAnsi="DM Sans"/>
        </w:rPr>
        <w:t>The little 4” threaded rod opposite the planetary and motor end, will do fine adjustments at the rubber lag pulley end.</w:t>
      </w:r>
    </w:p>
    <w:p w14:paraId="13D1C992" w14:textId="77777777" w:rsidR="0059731D" w:rsidRPr="0059731D" w:rsidRDefault="0059731D" w:rsidP="0059731D">
      <w:pPr>
        <w:rPr>
          <w:rFonts w:ascii="DM Sans" w:hAnsi="DM Sans"/>
        </w:rPr>
      </w:pPr>
      <w:r w:rsidRPr="0059731D">
        <w:rPr>
          <w:rFonts w:ascii="DM Sans" w:hAnsi="DM Sans"/>
        </w:rPr>
        <w:t xml:space="preserve">Once tracked </w:t>
      </w:r>
      <w:proofErr w:type="gramStart"/>
      <w:r w:rsidRPr="0059731D">
        <w:rPr>
          <w:rFonts w:ascii="DM Sans" w:hAnsi="DM Sans"/>
        </w:rPr>
        <w:t>fairly straight</w:t>
      </w:r>
      <w:proofErr w:type="gramEnd"/>
      <w:r w:rsidRPr="0059731D">
        <w:rPr>
          <w:rFonts w:ascii="DM Sans" w:hAnsi="DM Sans"/>
        </w:rPr>
        <w:t>, be sure every bolt and nut are tight around the conveyor frame.</w:t>
      </w:r>
    </w:p>
    <w:p w14:paraId="722EA547" w14:textId="77777777" w:rsidR="0059731D" w:rsidRPr="0059731D" w:rsidRDefault="0059731D" w:rsidP="0059731D">
      <w:pPr>
        <w:rPr>
          <w:rFonts w:ascii="DM Sans" w:hAnsi="DM Sans"/>
        </w:rPr>
      </w:pPr>
      <w:r w:rsidRPr="0059731D">
        <w:rPr>
          <w:rFonts w:ascii="DM Sans" w:hAnsi="DM Sans"/>
        </w:rPr>
        <w:br/>
      </w:r>
      <w:r w:rsidRPr="0059731D">
        <w:rPr>
          <w:rFonts w:ascii="DM Sans" w:hAnsi="DM Sans"/>
        </w:rPr>
        <w:br/>
      </w:r>
    </w:p>
    <w:p w14:paraId="02877A53" w14:textId="77777777" w:rsidR="0059731D" w:rsidRPr="0059731D" w:rsidRDefault="0059731D" w:rsidP="0059731D">
      <w:pPr>
        <w:rPr>
          <w:rFonts w:ascii="DM Sans" w:hAnsi="DM Sans"/>
        </w:rPr>
      </w:pPr>
      <w:r w:rsidRPr="0059731D">
        <w:rPr>
          <w:rFonts w:ascii="DM Sans" w:hAnsi="DM Sans"/>
        </w:rPr>
        <w:t> </w:t>
      </w:r>
    </w:p>
    <w:p w14:paraId="14DCF7C8" w14:textId="0A2FA146" w:rsidR="00D100C1" w:rsidRPr="0059731D" w:rsidRDefault="00D100C1" w:rsidP="0059731D">
      <w:pPr>
        <w:rPr>
          <w:rFonts w:ascii="DM Sans" w:hAnsi="DM Sans"/>
        </w:rPr>
      </w:pPr>
    </w:p>
    <w:sectPr w:rsidR="00D100C1" w:rsidRPr="0059731D">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E0F7" w14:textId="77777777" w:rsidR="0059731D" w:rsidRDefault="0059731D" w:rsidP="0059731D">
      <w:pPr>
        <w:spacing w:after="0" w:line="240" w:lineRule="auto"/>
      </w:pPr>
      <w:r>
        <w:separator/>
      </w:r>
    </w:p>
  </w:endnote>
  <w:endnote w:type="continuationSeparator" w:id="0">
    <w:p w14:paraId="745DB274" w14:textId="77777777" w:rsidR="0059731D" w:rsidRDefault="0059731D" w:rsidP="0059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93476"/>
      <w:docPartObj>
        <w:docPartGallery w:val="Page Numbers (Bottom of Page)"/>
        <w:docPartUnique/>
      </w:docPartObj>
    </w:sdtPr>
    <w:sdtEndPr>
      <w:rPr>
        <w:color w:val="7F7F7F" w:themeColor="background1" w:themeShade="7F"/>
        <w:spacing w:val="60"/>
      </w:rPr>
    </w:sdtEndPr>
    <w:sdtContent>
      <w:p w14:paraId="62DFD2E0" w14:textId="6C9F9064" w:rsidR="00CD1EC6" w:rsidRDefault="00CD1EC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593252" w14:textId="77777777" w:rsidR="00CD1EC6" w:rsidRDefault="00CD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017E" w14:textId="77777777" w:rsidR="0059731D" w:rsidRDefault="0059731D" w:rsidP="0059731D">
      <w:pPr>
        <w:spacing w:after="0" w:line="240" w:lineRule="auto"/>
      </w:pPr>
      <w:r>
        <w:separator/>
      </w:r>
    </w:p>
  </w:footnote>
  <w:footnote w:type="continuationSeparator" w:id="0">
    <w:p w14:paraId="0A21C8AE" w14:textId="77777777" w:rsidR="0059731D" w:rsidRDefault="0059731D" w:rsidP="00597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6A7A" w14:textId="3565BBE5" w:rsidR="0059731D" w:rsidRDefault="0059731D">
    <w:pPr>
      <w:pStyle w:val="Header"/>
    </w:pPr>
    <w:r>
      <w:rPr>
        <w:noProof/>
      </w:rPr>
      <mc:AlternateContent>
        <mc:Choice Requires="wps">
          <w:drawing>
            <wp:anchor distT="45720" distB="45720" distL="114300" distR="114300" simplePos="0" relativeHeight="251660288" behindDoc="0" locked="0" layoutInCell="1" allowOverlap="1" wp14:anchorId="1AE61F47" wp14:editId="356A6DAC">
              <wp:simplePos x="0" y="0"/>
              <wp:positionH relativeFrom="column">
                <wp:posOffset>4848225</wp:posOffset>
              </wp:positionH>
              <wp:positionV relativeFrom="paragraph">
                <wp:posOffset>-322580</wp:posOffset>
              </wp:positionV>
              <wp:extent cx="15811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noFill/>
                        <a:miter lim="800000"/>
                        <a:headEnd/>
                        <a:tailEnd/>
                      </a:ln>
                    </wps:spPr>
                    <wps:txbx>
                      <w:txbxContent>
                        <w:p w14:paraId="1BF92A49" w14:textId="30E94D01" w:rsidR="0059731D" w:rsidRPr="0059731D" w:rsidRDefault="0059731D" w:rsidP="0059731D">
                          <w:pPr>
                            <w:spacing w:line="240" w:lineRule="auto"/>
                            <w:contextualSpacing/>
                            <w:rPr>
                              <w:sz w:val="16"/>
                              <w:szCs w:val="16"/>
                            </w:rPr>
                          </w:pPr>
                          <w:r w:rsidRPr="0059731D">
                            <w:rPr>
                              <w:sz w:val="16"/>
                              <w:szCs w:val="16"/>
                            </w:rPr>
                            <w:t>156 Berryman Avenue</w:t>
                          </w:r>
                        </w:p>
                        <w:p w14:paraId="753E6CC6" w14:textId="6193AAFD" w:rsidR="0059731D" w:rsidRPr="0059731D" w:rsidRDefault="0059731D" w:rsidP="0059731D">
                          <w:pPr>
                            <w:spacing w:line="240" w:lineRule="auto"/>
                            <w:contextualSpacing/>
                            <w:rPr>
                              <w:sz w:val="16"/>
                              <w:szCs w:val="16"/>
                            </w:rPr>
                          </w:pPr>
                          <w:r w:rsidRPr="0059731D">
                            <w:rPr>
                              <w:sz w:val="16"/>
                              <w:szCs w:val="16"/>
                            </w:rPr>
                            <w:t>St. Catharines, Ontario</w:t>
                          </w:r>
                        </w:p>
                        <w:p w14:paraId="7E99F5ED" w14:textId="2EE568A4" w:rsidR="0059731D" w:rsidRPr="0059731D" w:rsidRDefault="0059731D" w:rsidP="0059731D">
                          <w:pPr>
                            <w:spacing w:line="240" w:lineRule="auto"/>
                            <w:contextualSpacing/>
                            <w:rPr>
                              <w:sz w:val="16"/>
                              <w:szCs w:val="16"/>
                            </w:rPr>
                          </w:pPr>
                          <w:r w:rsidRPr="0059731D">
                            <w:rPr>
                              <w:sz w:val="16"/>
                              <w:szCs w:val="16"/>
                            </w:rPr>
                            <w:t>Canada</w:t>
                          </w:r>
                        </w:p>
                        <w:p w14:paraId="49A28B65" w14:textId="7EDB3241" w:rsidR="0059731D" w:rsidRPr="0059731D" w:rsidRDefault="0059731D" w:rsidP="0059731D">
                          <w:pPr>
                            <w:spacing w:line="240" w:lineRule="auto"/>
                            <w:contextualSpacing/>
                            <w:rPr>
                              <w:sz w:val="16"/>
                              <w:szCs w:val="16"/>
                            </w:rPr>
                          </w:pPr>
                          <w:r w:rsidRPr="0059731D">
                            <w:rPr>
                              <w:sz w:val="16"/>
                              <w:szCs w:val="16"/>
                            </w:rPr>
                            <w:t>L2R 3X1</w:t>
                          </w:r>
                        </w:p>
                        <w:p w14:paraId="0FB4A0EA" w14:textId="7D29ADB2" w:rsidR="0059731D" w:rsidRPr="0059731D" w:rsidRDefault="0059731D" w:rsidP="0059731D">
                          <w:pPr>
                            <w:spacing w:line="240" w:lineRule="auto"/>
                            <w:contextualSpacing/>
                            <w:rPr>
                              <w:sz w:val="16"/>
                              <w:szCs w:val="16"/>
                            </w:rPr>
                          </w:pPr>
                          <w:r w:rsidRPr="0059731D">
                            <w:rPr>
                              <w:sz w:val="16"/>
                              <w:szCs w:val="16"/>
                            </w:rPr>
                            <w:t>905-687-9937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E61F47" id="_x0000_t202" coordsize="21600,21600" o:spt="202" path="m,l,21600r21600,l21600,xe">
              <v:stroke joinstyle="miter"/>
              <v:path gradientshapeok="t" o:connecttype="rect"/>
            </v:shapetype>
            <v:shape id="Text Box 2" o:spid="_x0000_s1026" type="#_x0000_t202" style="position:absolute;margin-left:381.75pt;margin-top:-25.4pt;width:12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GE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" stroked="f">
              <v:textbox style="mso-fit-shape-to-text:t">
                <w:txbxContent>
                  <w:p w14:paraId="1BF92A49" w14:textId="30E94D01" w:rsidR="0059731D" w:rsidRPr="0059731D" w:rsidRDefault="0059731D" w:rsidP="0059731D">
                    <w:pPr>
                      <w:spacing w:line="240" w:lineRule="auto"/>
                      <w:contextualSpacing/>
                      <w:rPr>
                        <w:sz w:val="16"/>
                        <w:szCs w:val="16"/>
                      </w:rPr>
                    </w:pPr>
                    <w:r w:rsidRPr="0059731D">
                      <w:rPr>
                        <w:sz w:val="16"/>
                        <w:szCs w:val="16"/>
                      </w:rPr>
                      <w:t>156 Berryman Avenue</w:t>
                    </w:r>
                  </w:p>
                  <w:p w14:paraId="753E6CC6" w14:textId="6193AAFD" w:rsidR="0059731D" w:rsidRPr="0059731D" w:rsidRDefault="0059731D" w:rsidP="0059731D">
                    <w:pPr>
                      <w:spacing w:line="240" w:lineRule="auto"/>
                      <w:contextualSpacing/>
                      <w:rPr>
                        <w:sz w:val="16"/>
                        <w:szCs w:val="16"/>
                      </w:rPr>
                    </w:pPr>
                    <w:r w:rsidRPr="0059731D">
                      <w:rPr>
                        <w:sz w:val="16"/>
                        <w:szCs w:val="16"/>
                      </w:rPr>
                      <w:t>St. Catharines, Ontario</w:t>
                    </w:r>
                  </w:p>
                  <w:p w14:paraId="7E99F5ED" w14:textId="2EE568A4" w:rsidR="0059731D" w:rsidRPr="0059731D" w:rsidRDefault="0059731D" w:rsidP="0059731D">
                    <w:pPr>
                      <w:spacing w:line="240" w:lineRule="auto"/>
                      <w:contextualSpacing/>
                      <w:rPr>
                        <w:sz w:val="16"/>
                        <w:szCs w:val="16"/>
                      </w:rPr>
                    </w:pPr>
                    <w:r w:rsidRPr="0059731D">
                      <w:rPr>
                        <w:sz w:val="16"/>
                        <w:szCs w:val="16"/>
                      </w:rPr>
                      <w:t>Canada</w:t>
                    </w:r>
                  </w:p>
                  <w:p w14:paraId="49A28B65" w14:textId="7EDB3241" w:rsidR="0059731D" w:rsidRPr="0059731D" w:rsidRDefault="0059731D" w:rsidP="0059731D">
                    <w:pPr>
                      <w:spacing w:line="240" w:lineRule="auto"/>
                      <w:contextualSpacing/>
                      <w:rPr>
                        <w:sz w:val="16"/>
                        <w:szCs w:val="16"/>
                      </w:rPr>
                    </w:pPr>
                    <w:r w:rsidRPr="0059731D">
                      <w:rPr>
                        <w:sz w:val="16"/>
                        <w:szCs w:val="16"/>
                      </w:rPr>
                      <w:t>L2R 3X1</w:t>
                    </w:r>
                  </w:p>
                  <w:p w14:paraId="0FB4A0EA" w14:textId="7D29ADB2" w:rsidR="0059731D" w:rsidRPr="0059731D" w:rsidRDefault="0059731D" w:rsidP="0059731D">
                    <w:pPr>
                      <w:spacing w:line="240" w:lineRule="auto"/>
                      <w:contextualSpacing/>
                      <w:rPr>
                        <w:sz w:val="16"/>
                        <w:szCs w:val="16"/>
                      </w:rPr>
                    </w:pPr>
                    <w:r w:rsidRPr="0059731D">
                      <w:rPr>
                        <w:sz w:val="16"/>
                        <w:szCs w:val="16"/>
                      </w:rPr>
                      <w:t>905-687-9937</w:t>
                    </w:r>
                  </w:p>
                </w:txbxContent>
              </v:textbox>
            </v:shape>
          </w:pict>
        </mc:Fallback>
      </mc:AlternateContent>
    </w:r>
    <w:r>
      <w:rPr>
        <w:noProof/>
      </w:rPr>
      <w:drawing>
        <wp:anchor distT="0" distB="0" distL="114300" distR="114300" simplePos="0" relativeHeight="251658240" behindDoc="0" locked="0" layoutInCell="1" allowOverlap="1" wp14:anchorId="78075E02" wp14:editId="39C76245">
          <wp:simplePos x="0" y="0"/>
          <wp:positionH relativeFrom="column">
            <wp:posOffset>0</wp:posOffset>
          </wp:positionH>
          <wp:positionV relativeFrom="paragraph">
            <wp:posOffset>-154305</wp:posOffset>
          </wp:positionV>
          <wp:extent cx="2796988" cy="457200"/>
          <wp:effectExtent l="0" t="0" r="3810" b="0"/>
          <wp:wrapNone/>
          <wp:docPr id="143536844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68446"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96988"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C1"/>
    <w:rsid w:val="0059731D"/>
    <w:rsid w:val="007F27EE"/>
    <w:rsid w:val="007F6E04"/>
    <w:rsid w:val="00CD1EC6"/>
    <w:rsid w:val="00D100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F153"/>
  <w15:chartTrackingRefBased/>
  <w15:docId w15:val="{C09FEBD4-3BC8-4BCA-982D-D6583293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C1"/>
    <w:rPr>
      <w:rFonts w:eastAsiaTheme="majorEastAsia" w:cstheme="majorBidi"/>
      <w:color w:val="272727" w:themeColor="text1" w:themeTint="D8"/>
    </w:rPr>
  </w:style>
  <w:style w:type="paragraph" w:styleId="Title">
    <w:name w:val="Title"/>
    <w:basedOn w:val="Normal"/>
    <w:next w:val="Normal"/>
    <w:link w:val="TitleChar"/>
    <w:uiPriority w:val="10"/>
    <w:qFormat/>
    <w:rsid w:val="00D10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0C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D100C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D100C1"/>
    <w:pPr>
      <w:spacing w:before="160"/>
      <w:jc w:val="center"/>
    </w:pPr>
    <w:rPr>
      <w:i/>
      <w:iCs/>
      <w:color w:val="000000" w:themeColor="text1"/>
    </w:rPr>
  </w:style>
  <w:style w:type="character" w:customStyle="1" w:styleId="QuoteChar">
    <w:name w:val="Quote Char"/>
    <w:basedOn w:val="DefaultParagraphFont"/>
    <w:link w:val="Quote"/>
    <w:uiPriority w:val="29"/>
    <w:rsid w:val="00D100C1"/>
    <w:rPr>
      <w:i/>
      <w:iCs/>
      <w:color w:val="000000" w:themeColor="text1"/>
    </w:rPr>
  </w:style>
  <w:style w:type="paragraph" w:styleId="ListParagraph">
    <w:name w:val="List Paragraph"/>
    <w:basedOn w:val="Normal"/>
    <w:uiPriority w:val="34"/>
    <w:qFormat/>
    <w:rsid w:val="00D100C1"/>
    <w:pPr>
      <w:ind w:left="720"/>
      <w:contextualSpacing/>
    </w:pPr>
  </w:style>
  <w:style w:type="character" w:styleId="IntenseEmphasis">
    <w:name w:val="Intense Emphasis"/>
    <w:basedOn w:val="DefaultParagraphFont"/>
    <w:uiPriority w:val="21"/>
    <w:qFormat/>
    <w:rsid w:val="00D100C1"/>
    <w:rPr>
      <w:i/>
      <w:iCs/>
      <w:color w:val="0F4761" w:themeColor="accent1" w:themeShade="BF"/>
    </w:rPr>
  </w:style>
  <w:style w:type="paragraph" w:styleId="IntenseQuote">
    <w:name w:val="Intense Quote"/>
    <w:basedOn w:val="Normal"/>
    <w:next w:val="Normal"/>
    <w:link w:val="IntenseQuoteChar"/>
    <w:uiPriority w:val="30"/>
    <w:qFormat/>
    <w:rsid w:val="00D10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0C1"/>
    <w:rPr>
      <w:i/>
      <w:iCs/>
      <w:color w:val="0F4761" w:themeColor="accent1" w:themeShade="BF"/>
    </w:rPr>
  </w:style>
  <w:style w:type="character" w:styleId="IntenseReference">
    <w:name w:val="Intense Reference"/>
    <w:basedOn w:val="DefaultParagraphFont"/>
    <w:uiPriority w:val="32"/>
    <w:qFormat/>
    <w:rsid w:val="00D100C1"/>
    <w:rPr>
      <w:b/>
      <w:bCs/>
      <w:smallCaps/>
      <w:color w:val="0F4761" w:themeColor="accent1" w:themeShade="BF"/>
      <w:spacing w:val="5"/>
    </w:rPr>
  </w:style>
  <w:style w:type="paragraph" w:styleId="Header">
    <w:name w:val="header"/>
    <w:basedOn w:val="Normal"/>
    <w:link w:val="HeaderChar"/>
    <w:uiPriority w:val="99"/>
    <w:unhideWhenUsed/>
    <w:rsid w:val="00597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1D"/>
  </w:style>
  <w:style w:type="paragraph" w:styleId="Footer">
    <w:name w:val="footer"/>
    <w:basedOn w:val="Normal"/>
    <w:link w:val="FooterChar"/>
    <w:uiPriority w:val="99"/>
    <w:unhideWhenUsed/>
    <w:rsid w:val="00597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Sinke</dc:creator>
  <cp:keywords/>
  <dc:description/>
  <cp:lastModifiedBy>Ryan Sinke</cp:lastModifiedBy>
  <cp:revision>4</cp:revision>
  <cp:lastPrinted>2025-11-20T13:32:00Z</cp:lastPrinted>
  <dcterms:created xsi:type="dcterms:W3CDTF">2025-11-20T13:32:00Z</dcterms:created>
  <dcterms:modified xsi:type="dcterms:W3CDTF">2025-11-20T20:22:00Z</dcterms:modified>
</cp:coreProperties>
</file>